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8F" w:rsidRPr="002C378F" w:rsidRDefault="002C378F">
      <w:pPr>
        <w:rPr>
          <w:b/>
          <w:sz w:val="32"/>
          <w:szCs w:val="32"/>
        </w:rPr>
      </w:pPr>
      <w:bookmarkStart w:id="0" w:name="_GoBack"/>
      <w:r w:rsidRPr="002C378F">
        <w:rPr>
          <w:b/>
          <w:sz w:val="32"/>
          <w:szCs w:val="32"/>
        </w:rPr>
        <w:t>Д.1.8.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979E3" w:rsidTr="009F0627">
        <w:trPr>
          <w:trHeight w:val="70"/>
        </w:trPr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bookmarkEnd w:id="0"/>
          <w:p w:rsidR="006979E3" w:rsidRDefault="00C3226A" w:rsidP="009F06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Муниципальные  практики</w:t>
            </w:r>
            <w:r w:rsidR="006979E3" w:rsidRPr="009F0627">
              <w:rPr>
                <w:rFonts w:ascii="Liberation Serif" w:hAnsi="Liberation Serif"/>
                <w:sz w:val="24"/>
                <w:szCs w:val="24"/>
              </w:rPr>
              <w:t xml:space="preserve">  в  сфере  развития  конкуренции в муниципальном</w:t>
            </w:r>
            <w:r w:rsidR="009F0627" w:rsidRPr="009F062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979E3" w:rsidRPr="009F0627">
              <w:rPr>
                <w:rFonts w:ascii="Liberation Serif" w:hAnsi="Liberation Serif"/>
                <w:sz w:val="24"/>
                <w:szCs w:val="24"/>
              </w:rPr>
              <w:t xml:space="preserve"> образовании «Каменский </w:t>
            </w:r>
            <w:r w:rsidR="009F062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979E3" w:rsidRPr="009F0627">
              <w:rPr>
                <w:rFonts w:ascii="Liberation Serif" w:hAnsi="Liberation Serif"/>
                <w:sz w:val="24"/>
                <w:szCs w:val="24"/>
              </w:rPr>
              <w:t>городской  округ»</w:t>
            </w:r>
            <w:r w:rsidR="009F062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r w:rsidR="001758CB" w:rsidRPr="009F0627">
              <w:rPr>
                <w:rFonts w:ascii="Liberation Serif" w:hAnsi="Liberation Serif"/>
                <w:sz w:val="24"/>
                <w:szCs w:val="24"/>
              </w:rPr>
              <w:t>202</w:t>
            </w:r>
            <w:r w:rsidR="009F0627" w:rsidRPr="009F0627">
              <w:rPr>
                <w:rFonts w:ascii="Liberation Serif" w:hAnsi="Liberation Serif"/>
                <w:sz w:val="24"/>
                <w:szCs w:val="24"/>
              </w:rPr>
              <w:t>2</w:t>
            </w:r>
            <w:r w:rsidR="009F062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17531" w:rsidRPr="009F0627">
              <w:rPr>
                <w:rFonts w:ascii="Liberation Serif" w:hAnsi="Liberation Serif"/>
                <w:sz w:val="24"/>
                <w:szCs w:val="24"/>
              </w:rPr>
              <w:t>год</w:t>
            </w:r>
            <w:r>
              <w:rPr>
                <w:rFonts w:ascii="Liberation Serif" w:hAnsi="Liberation Serif"/>
                <w:sz w:val="24"/>
                <w:szCs w:val="24"/>
              </w:rPr>
              <w:t>у</w:t>
            </w:r>
          </w:p>
          <w:p w:rsidR="009F0627" w:rsidRPr="006979E3" w:rsidRDefault="009F0627" w:rsidP="009F06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2E74" w:rsidTr="006979E3">
        <w:tc>
          <w:tcPr>
            <w:tcW w:w="3510" w:type="dxa"/>
          </w:tcPr>
          <w:p w:rsidR="00502E74" w:rsidRPr="009F0627" w:rsidRDefault="00455DB6">
            <w:pPr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 xml:space="preserve">Наименование </w:t>
            </w:r>
            <w:r w:rsidR="00CF5B6F" w:rsidRPr="009F0627">
              <w:rPr>
                <w:rFonts w:ascii="Liberation Serif" w:hAnsi="Liberation Serif"/>
                <w:sz w:val="24"/>
                <w:szCs w:val="24"/>
              </w:rPr>
              <w:t xml:space="preserve"> практики по содействию развитию конкуренции</w:t>
            </w:r>
          </w:p>
        </w:tc>
        <w:tc>
          <w:tcPr>
            <w:tcW w:w="6061" w:type="dxa"/>
          </w:tcPr>
          <w:p w:rsidR="00502E74" w:rsidRPr="00973104" w:rsidRDefault="0097310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1. </w:t>
            </w:r>
            <w:r w:rsidR="00CF5B6F" w:rsidRPr="00973104">
              <w:rPr>
                <w:rFonts w:ascii="Liberation Serif" w:hAnsi="Liberation Serif"/>
                <w:b/>
                <w:sz w:val="24"/>
                <w:szCs w:val="24"/>
              </w:rPr>
              <w:t>Предоставление субъектам МСП, осуществляющих сельскохозяйственную деятельность образовательных услуг по подготовке, переподготовке, повышении квалификации  кадров в Каменском городском  округе</w:t>
            </w:r>
          </w:p>
        </w:tc>
      </w:tr>
      <w:tr w:rsidR="00CF5B6F" w:rsidTr="006979E3">
        <w:tc>
          <w:tcPr>
            <w:tcW w:w="3510" w:type="dxa"/>
          </w:tcPr>
          <w:p w:rsidR="00CF5B6F" w:rsidRPr="009F0627" w:rsidRDefault="00291B35">
            <w:pPr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>Краткое  описание успешной  практики</w:t>
            </w:r>
          </w:p>
        </w:tc>
        <w:tc>
          <w:tcPr>
            <w:tcW w:w="6061" w:type="dxa"/>
          </w:tcPr>
          <w:p w:rsidR="00CF5B6F" w:rsidRPr="009F0627" w:rsidRDefault="00291B35" w:rsidP="00291B35">
            <w:pPr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>В целях  развития  системы  поддержки  субъектов МСП, осуществляющих сельскохозяйственную деятельность на территории городского  округа в рамках муниципальной программы «Содействие развитию  малого и среднего  предпринимательства, поддержка  сельского хозяйства в Каменском городском  округе до 2026 года»  предоставляются образовательные услуги при взаимодействии Администрации  городского округа  с  образовательными  учреждениями</w:t>
            </w:r>
            <w:proofErr w:type="gramStart"/>
            <w:r w:rsidR="00C9776C" w:rsidRPr="009F0627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="002C22C6" w:rsidRPr="009F0627">
              <w:rPr>
                <w:rFonts w:ascii="Liberation Serif" w:hAnsi="Liberation Serif"/>
                <w:sz w:val="24"/>
                <w:szCs w:val="24"/>
              </w:rPr>
              <w:t xml:space="preserve"> услуга  востребована сельхозпроизводителями и потребность в ней высокая.</w:t>
            </w:r>
          </w:p>
        </w:tc>
      </w:tr>
      <w:tr w:rsidR="00291B35" w:rsidTr="006979E3">
        <w:tc>
          <w:tcPr>
            <w:tcW w:w="3510" w:type="dxa"/>
          </w:tcPr>
          <w:p w:rsidR="00291B35" w:rsidRPr="009F0627" w:rsidRDefault="00291B35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>Ресурсы, привлеченные  для  ее  реализации</w:t>
            </w:r>
          </w:p>
        </w:tc>
        <w:tc>
          <w:tcPr>
            <w:tcW w:w="6061" w:type="dxa"/>
          </w:tcPr>
          <w:p w:rsidR="00291B35" w:rsidRPr="009F0627" w:rsidRDefault="002C22C6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>Предоставление образовательных услуг субъектам МСП, осуществляющих сельскохозяйственную деятельность осуществляется из средств местного бюджета</w:t>
            </w:r>
            <w:r w:rsidR="00C9776C" w:rsidRPr="009F0627">
              <w:rPr>
                <w:rFonts w:ascii="Liberation Serif" w:hAnsi="Liberation Serif"/>
                <w:sz w:val="24"/>
                <w:szCs w:val="24"/>
              </w:rPr>
              <w:t xml:space="preserve"> в пределах </w:t>
            </w:r>
            <w:r w:rsidR="009F0627">
              <w:rPr>
                <w:rFonts w:ascii="Liberation Serif" w:hAnsi="Liberation Serif"/>
                <w:sz w:val="24"/>
                <w:szCs w:val="24"/>
              </w:rPr>
              <w:t xml:space="preserve"> бюджетных  ассигнований на 2022</w:t>
            </w:r>
            <w:r w:rsidR="00C9776C" w:rsidRPr="009F0627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</w:tr>
      <w:tr w:rsidR="00291B35" w:rsidTr="006979E3">
        <w:tc>
          <w:tcPr>
            <w:tcW w:w="3510" w:type="dxa"/>
          </w:tcPr>
          <w:p w:rsidR="00291B35" w:rsidRPr="009F0627" w:rsidRDefault="00291B35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>Описание  результата</w:t>
            </w:r>
          </w:p>
        </w:tc>
        <w:tc>
          <w:tcPr>
            <w:tcW w:w="6061" w:type="dxa"/>
          </w:tcPr>
          <w:p w:rsidR="00291B35" w:rsidRPr="009F0627" w:rsidRDefault="004C560B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 xml:space="preserve">Администрацией городского округа заключены договоры на оказание </w:t>
            </w:r>
            <w:r w:rsidR="00E60BF5">
              <w:rPr>
                <w:rFonts w:ascii="Liberation Serif" w:hAnsi="Liberation Serif"/>
                <w:sz w:val="24"/>
                <w:szCs w:val="24"/>
              </w:rPr>
              <w:t xml:space="preserve">платных </w:t>
            </w:r>
            <w:r w:rsidRPr="009F0627">
              <w:rPr>
                <w:rFonts w:ascii="Liberation Serif" w:hAnsi="Liberation Serif"/>
                <w:sz w:val="24"/>
                <w:szCs w:val="24"/>
              </w:rPr>
              <w:t xml:space="preserve">образовательных услуг в сфере профессионального  образования с </w:t>
            </w:r>
            <w:r w:rsidR="00E60BF5">
              <w:rPr>
                <w:rFonts w:ascii="Liberation Serif" w:hAnsi="Liberation Serif"/>
                <w:sz w:val="24"/>
                <w:szCs w:val="24"/>
              </w:rPr>
              <w:t xml:space="preserve">ГАПОУ </w:t>
            </w:r>
            <w:proofErr w:type="gramStart"/>
            <w:r w:rsidR="00E60BF5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="00E60BF5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9F0627">
              <w:rPr>
                <w:rFonts w:ascii="Liberation Serif" w:hAnsi="Liberation Serif"/>
                <w:sz w:val="24"/>
                <w:szCs w:val="24"/>
              </w:rPr>
              <w:t>Ка</w:t>
            </w:r>
            <w:r w:rsidR="00E60BF5">
              <w:rPr>
                <w:rFonts w:ascii="Liberation Serif" w:hAnsi="Liberation Serif"/>
                <w:sz w:val="24"/>
                <w:szCs w:val="24"/>
              </w:rPr>
              <w:t>менск-Уральским агропромышленный техникум»</w:t>
            </w:r>
            <w:r w:rsidRPr="009F062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E60BF5">
              <w:rPr>
                <w:rFonts w:ascii="Liberation Serif" w:hAnsi="Liberation Serif"/>
                <w:sz w:val="24"/>
                <w:szCs w:val="24"/>
              </w:rPr>
              <w:t xml:space="preserve"> НЧОУ ДПО «У</w:t>
            </w:r>
            <w:r w:rsidRPr="009F0627">
              <w:rPr>
                <w:rFonts w:ascii="Liberation Serif" w:hAnsi="Liberation Serif"/>
                <w:sz w:val="24"/>
                <w:szCs w:val="24"/>
              </w:rPr>
              <w:t>чебно-методически</w:t>
            </w:r>
            <w:r w:rsidR="00E60BF5">
              <w:rPr>
                <w:rFonts w:ascii="Liberation Serif" w:hAnsi="Liberation Serif"/>
                <w:sz w:val="24"/>
                <w:szCs w:val="24"/>
              </w:rPr>
              <w:t>й центр</w:t>
            </w:r>
            <w:r w:rsidRPr="009F0627">
              <w:rPr>
                <w:rFonts w:ascii="Liberation Serif" w:hAnsi="Liberation Serif"/>
                <w:sz w:val="24"/>
                <w:szCs w:val="24"/>
              </w:rPr>
              <w:t xml:space="preserve"> профсоюзов  Свердловской области</w:t>
            </w:r>
            <w:r w:rsidR="00E60BF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291B35" w:rsidTr="006979E3">
        <w:tc>
          <w:tcPr>
            <w:tcW w:w="3510" w:type="dxa"/>
          </w:tcPr>
          <w:p w:rsidR="00291B35" w:rsidRDefault="00291B35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>Значение  количественного (качественного)</w:t>
            </w:r>
            <w:r w:rsidR="004C560B" w:rsidRPr="009F062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F0627">
              <w:rPr>
                <w:rFonts w:ascii="Liberation Serif" w:hAnsi="Liberation Serif"/>
                <w:sz w:val="24"/>
                <w:szCs w:val="24"/>
              </w:rPr>
              <w:t>показателя результата</w:t>
            </w:r>
          </w:p>
          <w:p w:rsidR="00E60BF5" w:rsidRPr="009F0627" w:rsidRDefault="00E60BF5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61" w:type="dxa"/>
          </w:tcPr>
          <w:p w:rsidR="00291B35" w:rsidRPr="009F0627" w:rsidRDefault="00C9776C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F0627">
              <w:rPr>
                <w:rFonts w:ascii="Liberation Serif" w:hAnsi="Liberation Serif"/>
                <w:sz w:val="24"/>
                <w:szCs w:val="24"/>
              </w:rPr>
              <w:t>Образовательные услуги по программе проф</w:t>
            </w:r>
            <w:r w:rsidR="009F0627">
              <w:rPr>
                <w:rFonts w:ascii="Liberation Serif" w:hAnsi="Liberation Serif"/>
                <w:sz w:val="24"/>
                <w:szCs w:val="24"/>
              </w:rPr>
              <w:t xml:space="preserve">ессиональной подготовке прошли 7 </w:t>
            </w:r>
            <w:r w:rsidRPr="009F0627">
              <w:rPr>
                <w:rFonts w:ascii="Liberation Serif" w:hAnsi="Liberation Serif"/>
                <w:sz w:val="24"/>
                <w:szCs w:val="24"/>
              </w:rPr>
              <w:t>представителей субъектов МСП</w:t>
            </w:r>
            <w:r w:rsidR="004C560B" w:rsidRPr="009F0627">
              <w:rPr>
                <w:rFonts w:ascii="Liberation Serif" w:hAnsi="Liberation Serif"/>
                <w:sz w:val="24"/>
                <w:szCs w:val="24"/>
              </w:rPr>
              <w:t xml:space="preserve"> (тракторист-машинист сельскохозяйственного производства, водитель погрузчика и др.). При  сотрудничестве с учебно-методическим центром  профсоюзов Свердловской области </w:t>
            </w:r>
            <w:proofErr w:type="gramStart"/>
            <w:r w:rsidR="004C560B" w:rsidRPr="009F0627">
              <w:rPr>
                <w:rFonts w:ascii="Liberation Serif" w:hAnsi="Liberation Serif"/>
                <w:sz w:val="24"/>
                <w:szCs w:val="24"/>
              </w:rPr>
              <w:t>обучение по охране</w:t>
            </w:r>
            <w:proofErr w:type="gramEnd"/>
            <w:r w:rsidR="004C560B" w:rsidRPr="009F0627">
              <w:rPr>
                <w:rFonts w:ascii="Liberation Serif" w:hAnsi="Liberation Serif"/>
                <w:sz w:val="24"/>
                <w:szCs w:val="24"/>
              </w:rPr>
              <w:t xml:space="preserve"> труда с выдачей удостоверений ус</w:t>
            </w:r>
            <w:r w:rsidR="009F0627">
              <w:rPr>
                <w:rFonts w:ascii="Liberation Serif" w:hAnsi="Liberation Serif"/>
                <w:sz w:val="24"/>
                <w:szCs w:val="24"/>
              </w:rPr>
              <w:t>тановленного образца получили 18</w:t>
            </w:r>
            <w:r w:rsidR="004C560B" w:rsidRPr="009F0627">
              <w:rPr>
                <w:rFonts w:ascii="Liberation Serif" w:hAnsi="Liberation Serif"/>
                <w:sz w:val="24"/>
                <w:szCs w:val="24"/>
              </w:rPr>
              <w:t xml:space="preserve"> суб</w:t>
            </w:r>
            <w:r w:rsidR="00E60BF5">
              <w:rPr>
                <w:rFonts w:ascii="Liberation Serif" w:hAnsi="Liberation Serif"/>
                <w:sz w:val="24"/>
                <w:szCs w:val="24"/>
              </w:rPr>
              <w:t>ъектов МСП.  В 2022</w:t>
            </w:r>
            <w:r w:rsidR="004C560B" w:rsidRPr="009F0627">
              <w:rPr>
                <w:rFonts w:ascii="Liberation Serif" w:hAnsi="Liberation Serif"/>
                <w:sz w:val="24"/>
                <w:szCs w:val="24"/>
              </w:rPr>
              <w:t xml:space="preserve"> году из средств местного </w:t>
            </w:r>
            <w:r w:rsidR="00071A43" w:rsidRPr="009F0627">
              <w:rPr>
                <w:rFonts w:ascii="Liberation Serif" w:hAnsi="Liberation Serif"/>
                <w:sz w:val="24"/>
                <w:szCs w:val="24"/>
              </w:rPr>
              <w:t>бюджета выделено на эти цели 132</w:t>
            </w:r>
            <w:r w:rsidR="004C560B" w:rsidRPr="009F0627">
              <w:rPr>
                <w:rFonts w:ascii="Liberation Serif" w:hAnsi="Liberation Serif"/>
                <w:sz w:val="24"/>
                <w:szCs w:val="24"/>
              </w:rPr>
              <w:t>,0 тыс. рублей</w:t>
            </w:r>
          </w:p>
        </w:tc>
      </w:tr>
      <w:tr w:rsidR="00E60BF5" w:rsidTr="006979E3">
        <w:tc>
          <w:tcPr>
            <w:tcW w:w="3510" w:type="dxa"/>
          </w:tcPr>
          <w:p w:rsidR="00E60BF5" w:rsidRPr="009F0627" w:rsidRDefault="00C3226A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практики по содействию развитию конкуренции</w:t>
            </w:r>
          </w:p>
        </w:tc>
        <w:tc>
          <w:tcPr>
            <w:tcW w:w="6061" w:type="dxa"/>
          </w:tcPr>
          <w:p w:rsidR="00E60BF5" w:rsidRPr="00973104" w:rsidRDefault="00973104" w:rsidP="002C22C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73104">
              <w:rPr>
                <w:rFonts w:ascii="Liberation Serif" w:hAnsi="Liberation Serif"/>
                <w:b/>
                <w:sz w:val="24"/>
                <w:szCs w:val="24"/>
              </w:rPr>
              <w:t>2. Проведение мероприятий по повышению эффективности работы и стимулирования высокопроизводительного труда в агропромышленной отрасли Каменского городского округа</w:t>
            </w:r>
          </w:p>
        </w:tc>
      </w:tr>
      <w:tr w:rsidR="00E60BF5" w:rsidTr="006979E3">
        <w:tc>
          <w:tcPr>
            <w:tcW w:w="3510" w:type="dxa"/>
          </w:tcPr>
          <w:p w:rsidR="00E60BF5" w:rsidRPr="009F0627" w:rsidRDefault="00973104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Краткое описание успешной практики</w:t>
            </w:r>
          </w:p>
        </w:tc>
        <w:tc>
          <w:tcPr>
            <w:tcW w:w="6061" w:type="dxa"/>
          </w:tcPr>
          <w:p w:rsidR="00E60BF5" w:rsidRPr="009F0627" w:rsidRDefault="00973104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В целях реализации  мероприятий по повышению эффективности работы и стимулирования производительности труда в агропромышленном комплексе в рамках муниципальной программы  «Содействие развитию малого и среднего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предпринимательства, поддержка сельского хозяйства в Каменском городском округе до 2026 года» постановлением Главы городского округа от 11.01.2022 № 4 «О проведении</w:t>
            </w:r>
            <w:r w:rsidR="006C4E5C">
              <w:rPr>
                <w:rFonts w:ascii="Liberation Serif" w:hAnsi="Liberation Serif"/>
                <w:sz w:val="24"/>
                <w:szCs w:val="24"/>
              </w:rPr>
              <w:t xml:space="preserve"> в 2022 году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районных конкурсов в отрасли агропромышленного комплекса</w:t>
            </w:r>
            <w:r w:rsidR="006C4E5C">
              <w:rPr>
                <w:rFonts w:ascii="Liberation Serif" w:hAnsi="Liberation Serif"/>
                <w:sz w:val="24"/>
                <w:szCs w:val="24"/>
              </w:rPr>
              <w:t>» утверждены положения о порядке и условиях проведения</w:t>
            </w:r>
            <w:proofErr w:type="gramEnd"/>
            <w:r w:rsidR="006C4E5C">
              <w:rPr>
                <w:rFonts w:ascii="Liberation Serif" w:hAnsi="Liberation Serif"/>
                <w:sz w:val="24"/>
                <w:szCs w:val="24"/>
              </w:rPr>
              <w:t xml:space="preserve">  соревнований работников агропромышленного комплекса за достижение наивысших показателей в труде на звание «</w:t>
            </w:r>
            <w:proofErr w:type="gramStart"/>
            <w:r w:rsidR="006C4E5C">
              <w:rPr>
                <w:rFonts w:ascii="Liberation Serif" w:hAnsi="Liberation Serif"/>
                <w:sz w:val="24"/>
                <w:szCs w:val="24"/>
              </w:rPr>
              <w:t>Лучший</w:t>
            </w:r>
            <w:proofErr w:type="gramEnd"/>
            <w:r w:rsidR="006C4E5C">
              <w:rPr>
                <w:rFonts w:ascii="Liberation Serif" w:hAnsi="Liberation Serif"/>
                <w:sz w:val="24"/>
                <w:szCs w:val="24"/>
              </w:rPr>
              <w:t xml:space="preserve"> по профессии». Целью районных конкурсов  является формирование положительного образа крестьянина-труженика, популяризация опыта рационального использования земли, умелого применения новых технологий, совершенствование профессионального мастерства, повышение  эффективности работы и стимулирования высокопроизводительного труда в агропромышленной отрасли городского округа</w:t>
            </w:r>
          </w:p>
        </w:tc>
      </w:tr>
      <w:tr w:rsidR="00E60BF5" w:rsidTr="006979E3">
        <w:tc>
          <w:tcPr>
            <w:tcW w:w="3510" w:type="dxa"/>
          </w:tcPr>
          <w:p w:rsidR="00E60BF5" w:rsidRPr="009F0627" w:rsidRDefault="00973104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Ресурсы, привлеченные для ее реализации</w:t>
            </w:r>
          </w:p>
        </w:tc>
        <w:tc>
          <w:tcPr>
            <w:tcW w:w="6061" w:type="dxa"/>
          </w:tcPr>
          <w:p w:rsidR="00E60BF5" w:rsidRPr="009F0627" w:rsidRDefault="006C4E5C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Финансирование осуществляется  в рамках муниципальной программы «Содействие развитию малого и среднего предпринимательства, поддержка сельского хозяйства до 2026 года в Каменском городском округе»,</w:t>
            </w:r>
          </w:p>
        </w:tc>
      </w:tr>
      <w:tr w:rsidR="00E60BF5" w:rsidTr="00973104">
        <w:trPr>
          <w:trHeight w:val="281"/>
        </w:trPr>
        <w:tc>
          <w:tcPr>
            <w:tcW w:w="3510" w:type="dxa"/>
          </w:tcPr>
          <w:p w:rsidR="00E60BF5" w:rsidRDefault="00973104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Описание результата</w:t>
            </w:r>
          </w:p>
          <w:p w:rsidR="00973104" w:rsidRPr="009F0627" w:rsidRDefault="00973104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61" w:type="dxa"/>
          </w:tcPr>
          <w:p w:rsidR="00E60BF5" w:rsidRPr="009F0627" w:rsidRDefault="008B76ED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городском округе создано 50</w:t>
            </w:r>
            <w:r w:rsidR="00C322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C3226A">
              <w:rPr>
                <w:rFonts w:ascii="Liberation Serif" w:hAnsi="Liberation Serif"/>
                <w:sz w:val="24"/>
                <w:szCs w:val="24"/>
              </w:rPr>
              <w:t>крестьянских-фермерских</w:t>
            </w:r>
            <w:proofErr w:type="gramEnd"/>
            <w:r w:rsidR="00C3226A">
              <w:rPr>
                <w:rFonts w:ascii="Liberation Serif" w:hAnsi="Liberation Serif"/>
                <w:sz w:val="24"/>
                <w:szCs w:val="24"/>
              </w:rPr>
              <w:t xml:space="preserve"> хозяйств, 8 сельскохозяйственных организаций, 1 индивидуальный предприниматель осуществляет закуп молока у населения. Результатом  практики является увеличение количества участников конкурсов, повышение престижа сельскохозяйственных профессий при этом формируется конкуренция между участниками рынка, появляется возможность повышения теоретических знаний, использование опыта работы победителей конкурсов и создание новых рабочих </w:t>
            </w:r>
            <w:proofErr w:type="gramStart"/>
            <w:r w:rsidR="00C3226A">
              <w:rPr>
                <w:rFonts w:ascii="Liberation Serif" w:hAnsi="Liberation Serif"/>
                <w:sz w:val="24"/>
                <w:szCs w:val="24"/>
              </w:rPr>
              <w:t>мест</w:t>
            </w:r>
            <w:proofErr w:type="gramEnd"/>
            <w:r w:rsidR="00C3226A">
              <w:rPr>
                <w:rFonts w:ascii="Liberation Serif" w:hAnsi="Liberation Serif"/>
                <w:sz w:val="24"/>
                <w:szCs w:val="24"/>
              </w:rPr>
              <w:t xml:space="preserve"> и снижение социальной напряженности на селе</w:t>
            </w:r>
          </w:p>
        </w:tc>
      </w:tr>
      <w:tr w:rsidR="00E60BF5" w:rsidTr="006979E3">
        <w:tc>
          <w:tcPr>
            <w:tcW w:w="3510" w:type="dxa"/>
          </w:tcPr>
          <w:p w:rsidR="00E60BF5" w:rsidRPr="009F0627" w:rsidRDefault="00973104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Значение качественного (количественного) показателя результат</w:t>
            </w:r>
          </w:p>
        </w:tc>
        <w:tc>
          <w:tcPr>
            <w:tcW w:w="6061" w:type="dxa"/>
          </w:tcPr>
          <w:p w:rsidR="00E60BF5" w:rsidRPr="009F0627" w:rsidRDefault="00C3226A" w:rsidP="002C22C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 2022 году в районны</w:t>
            </w:r>
            <w:r w:rsidR="005B2C40">
              <w:rPr>
                <w:rFonts w:ascii="Liberation Serif" w:hAnsi="Liberation Serif"/>
                <w:sz w:val="24"/>
                <w:szCs w:val="24"/>
              </w:rPr>
              <w:t>х конкурсах участвовало 57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человек, в рамках муниципальной программы из местного бюджета было выделено 180 тыс. рублей.</w:t>
            </w:r>
          </w:p>
        </w:tc>
      </w:tr>
    </w:tbl>
    <w:p w:rsidR="00365D21" w:rsidRPr="006979E3" w:rsidRDefault="00365D21">
      <w:pPr>
        <w:rPr>
          <w:rFonts w:ascii="Liberation Serif" w:hAnsi="Liberation Serif"/>
          <w:sz w:val="28"/>
          <w:szCs w:val="28"/>
        </w:rPr>
      </w:pPr>
    </w:p>
    <w:sectPr w:rsidR="00365D21" w:rsidRPr="0069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2"/>
    <w:rsid w:val="00030DA2"/>
    <w:rsid w:val="00071A43"/>
    <w:rsid w:val="00126C8B"/>
    <w:rsid w:val="00127042"/>
    <w:rsid w:val="001758CB"/>
    <w:rsid w:val="001D0B13"/>
    <w:rsid w:val="00214524"/>
    <w:rsid w:val="00291B35"/>
    <w:rsid w:val="002C22C6"/>
    <w:rsid w:val="002C378F"/>
    <w:rsid w:val="00365D21"/>
    <w:rsid w:val="003918B9"/>
    <w:rsid w:val="003B219D"/>
    <w:rsid w:val="00455DB6"/>
    <w:rsid w:val="004908AA"/>
    <w:rsid w:val="004C560B"/>
    <w:rsid w:val="00502E74"/>
    <w:rsid w:val="005B2C40"/>
    <w:rsid w:val="00635F0F"/>
    <w:rsid w:val="006979E3"/>
    <w:rsid w:val="006C4E5C"/>
    <w:rsid w:val="007318A0"/>
    <w:rsid w:val="0078085D"/>
    <w:rsid w:val="007F7A70"/>
    <w:rsid w:val="00826B1C"/>
    <w:rsid w:val="008427A1"/>
    <w:rsid w:val="008B76ED"/>
    <w:rsid w:val="00973104"/>
    <w:rsid w:val="009E0689"/>
    <w:rsid w:val="009F0627"/>
    <w:rsid w:val="00B17531"/>
    <w:rsid w:val="00C158FE"/>
    <w:rsid w:val="00C3226A"/>
    <w:rsid w:val="00C9776C"/>
    <w:rsid w:val="00CB5365"/>
    <w:rsid w:val="00CF5B6F"/>
    <w:rsid w:val="00D353B9"/>
    <w:rsid w:val="00D60D51"/>
    <w:rsid w:val="00D6639F"/>
    <w:rsid w:val="00D952FA"/>
    <w:rsid w:val="00E3592D"/>
    <w:rsid w:val="00E6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2022-06-07T10:30:00Z</cp:lastPrinted>
  <dcterms:created xsi:type="dcterms:W3CDTF">2021-03-29T08:56:00Z</dcterms:created>
  <dcterms:modified xsi:type="dcterms:W3CDTF">2023-03-10T06:25:00Z</dcterms:modified>
</cp:coreProperties>
</file>